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5BEA0" w14:textId="298A33CB" w:rsidR="008F5E77" w:rsidRPr="00DB2941" w:rsidRDefault="00000000" w:rsidP="00D00DD3">
      <w:pPr>
        <w:jc w:val="center"/>
        <w:rPr>
          <w:rFonts w:asciiTheme="minorHAnsi" w:hAnsiTheme="minorHAnsi"/>
          <w:b/>
          <w:bCs/>
          <w:szCs w:val="20"/>
        </w:rPr>
      </w:pPr>
      <w:r w:rsidRPr="00DB2941">
        <w:rPr>
          <w:rFonts w:asciiTheme="minorHAnsi" w:hAnsiTheme="minorHAnsi"/>
          <w:b/>
          <w:bCs/>
          <w:szCs w:val="20"/>
        </w:rPr>
        <w:t>PRILOGA 3 – TEHNIČNA SPECIFIKACIJA VOZILA</w:t>
      </w:r>
    </w:p>
    <w:p w14:paraId="1238EBBF" w14:textId="2E5B8CDD" w:rsidR="008B0E54" w:rsidRPr="00DB2941" w:rsidRDefault="00000000" w:rsidP="00D00DD3">
      <w:pPr>
        <w:spacing w:after="120"/>
        <w:jc w:val="both"/>
        <w:rPr>
          <w:rFonts w:asciiTheme="minorHAnsi" w:hAnsiTheme="minorHAnsi"/>
          <w:szCs w:val="20"/>
        </w:rPr>
      </w:pPr>
      <w:r w:rsidRPr="00DB2941">
        <w:rPr>
          <w:rFonts w:asciiTheme="minorHAnsi" w:hAnsiTheme="minorHAnsi"/>
          <w:szCs w:val="20"/>
        </w:rPr>
        <w:t>Predmet Sklopa 3 je dobava enega (1) novega, bencinskega vozila za prevoz oseb na invalidskem vozičku. Ponudnik lahko ponudi tehnično enakovredno ali boljšo rešitev, pod pogojem, da ponujeno vozilo izpolnjuje vse spodaj navedene minimalne tehnične zahteve.</w:t>
      </w:r>
    </w:p>
    <w:p w14:paraId="2CB8B66F" w14:textId="77777777" w:rsidR="008B0E54" w:rsidRPr="00DB2941" w:rsidRDefault="00000000" w:rsidP="00D00DD3">
      <w:pPr>
        <w:spacing w:before="160" w:after="60"/>
        <w:jc w:val="both"/>
        <w:rPr>
          <w:rFonts w:asciiTheme="minorHAnsi" w:hAnsiTheme="minorHAnsi"/>
          <w:szCs w:val="20"/>
        </w:rPr>
      </w:pPr>
      <w:r w:rsidRPr="00DB2941">
        <w:rPr>
          <w:rFonts w:asciiTheme="minorHAnsi" w:hAnsiTheme="minorHAnsi"/>
          <w:b/>
          <w:szCs w:val="20"/>
        </w:rPr>
        <w:t>1. Splošne zahteve</w:t>
      </w:r>
    </w:p>
    <w:p w14:paraId="453B9511" w14:textId="02AD4155"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tip vozila: </w:t>
      </w:r>
      <w:r w:rsidR="00800F8B" w:rsidRPr="00DB2941">
        <w:rPr>
          <w:rFonts w:asciiTheme="minorHAnsi" w:hAnsiTheme="minorHAnsi"/>
          <w:szCs w:val="20"/>
        </w:rPr>
        <w:t>osebno vozilo na bencinski pogon, z znižanim zadnjim dnom in klančino za prevoz oseb na invalidskem vozičku</w:t>
      </w:r>
      <w:r w:rsidRPr="00DB2941">
        <w:rPr>
          <w:rFonts w:asciiTheme="minorHAnsi" w:hAnsiTheme="minorHAnsi"/>
          <w:szCs w:val="20"/>
        </w:rPr>
        <w:t xml:space="preserve"> </w:t>
      </w:r>
    </w:p>
    <w:p w14:paraId="19D297BA"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količina: 1 vozilo</w:t>
      </w:r>
    </w:p>
    <w:p w14:paraId="3F137949" w14:textId="4828187E"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namen uporabe: prevoz </w:t>
      </w:r>
      <w:r w:rsidR="00800F8B" w:rsidRPr="00DB2941">
        <w:rPr>
          <w:rFonts w:asciiTheme="minorHAnsi" w:hAnsiTheme="minorHAnsi"/>
          <w:szCs w:val="20"/>
        </w:rPr>
        <w:t>oseb na invalidskem vozičku</w:t>
      </w:r>
    </w:p>
    <w:p w14:paraId="6920C0A1"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vozilo mora biti novo in nerabljeno</w:t>
      </w:r>
    </w:p>
    <w:p w14:paraId="288ADBE6"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homologacija za uporabo v Republiki Sloveniji in EU</w:t>
      </w:r>
    </w:p>
    <w:p w14:paraId="7222C03F" w14:textId="7468C4C2"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število sedežev: najmanj </w:t>
      </w:r>
      <w:r w:rsidR="00800F8B" w:rsidRPr="00DB2941">
        <w:rPr>
          <w:rFonts w:asciiTheme="minorHAnsi" w:hAnsiTheme="minorHAnsi"/>
          <w:szCs w:val="20"/>
        </w:rPr>
        <w:t>3 + invalidski voziček</w:t>
      </w:r>
    </w:p>
    <w:p w14:paraId="166E7983" w14:textId="42A70EC3" w:rsidR="00800F8B" w:rsidRPr="00DB2941" w:rsidRDefault="00000000" w:rsidP="00800F8B">
      <w:pPr>
        <w:pStyle w:val="Oznaenseznam"/>
        <w:jc w:val="both"/>
        <w:rPr>
          <w:rFonts w:asciiTheme="minorHAnsi" w:hAnsiTheme="minorHAnsi"/>
          <w:szCs w:val="20"/>
        </w:rPr>
      </w:pPr>
      <w:r w:rsidRPr="00DB2941">
        <w:rPr>
          <w:rFonts w:asciiTheme="minorHAnsi" w:hAnsiTheme="minorHAnsi"/>
          <w:szCs w:val="20"/>
        </w:rPr>
        <w:t xml:space="preserve">karoserijska izvedba: </w:t>
      </w:r>
      <w:r w:rsidR="00800F8B" w:rsidRPr="00DB2941">
        <w:rPr>
          <w:rFonts w:asciiTheme="minorHAnsi" w:hAnsiTheme="minorHAnsi"/>
          <w:szCs w:val="20"/>
        </w:rPr>
        <w:t xml:space="preserve">osebno vozilo, prilagojeno za prevoz oseb na invalidkem vozičku, s poglobljenim zadnjim delom vozila, ki zagotavlja zadostno višino stropnega prostora za potnika na vozičku; z zložljivo klančino na zadnji </w:t>
      </w:r>
      <w:r w:rsidR="003D5140" w:rsidRPr="00DB2941">
        <w:rPr>
          <w:rFonts w:asciiTheme="minorHAnsi" w:hAnsiTheme="minorHAnsi"/>
          <w:szCs w:val="20"/>
        </w:rPr>
        <w:t>strani</w:t>
      </w:r>
      <w:r w:rsidR="00800F8B" w:rsidRPr="00DB2941">
        <w:rPr>
          <w:rFonts w:asciiTheme="minorHAnsi" w:hAnsiTheme="minorHAnsi"/>
          <w:szCs w:val="20"/>
        </w:rPr>
        <w:t xml:space="preserve"> ki omogoča preprost dostop z vozičkom; z vgrajenimi pasovi in zaponkami za trdno pritrditev invalidskega vozička med vožnjo.</w:t>
      </w:r>
    </w:p>
    <w:p w14:paraId="4B3CDA28" w14:textId="208BB05A"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število vrat: najmanj </w:t>
      </w:r>
      <w:r w:rsidR="00800F8B" w:rsidRPr="00DB2941">
        <w:rPr>
          <w:rFonts w:asciiTheme="minorHAnsi" w:hAnsiTheme="minorHAnsi"/>
          <w:szCs w:val="20"/>
        </w:rPr>
        <w:t>5</w:t>
      </w:r>
    </w:p>
    <w:p w14:paraId="7889FE74" w14:textId="7A0C9C73"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bočna drsna vrata na </w:t>
      </w:r>
      <w:r w:rsidR="00800F8B" w:rsidRPr="00DB2941">
        <w:rPr>
          <w:rFonts w:asciiTheme="minorHAnsi" w:hAnsiTheme="minorHAnsi"/>
          <w:szCs w:val="20"/>
        </w:rPr>
        <w:t>obeh straneh</w:t>
      </w:r>
    </w:p>
    <w:p w14:paraId="60F3A4BF" w14:textId="6C64B93A"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zadnja vrata: dvižna </w:t>
      </w:r>
    </w:p>
    <w:p w14:paraId="7E040FEB" w14:textId="00E98301" w:rsidR="008B0E54" w:rsidRPr="00DB2941" w:rsidRDefault="00000000" w:rsidP="00D00DD3">
      <w:pPr>
        <w:pStyle w:val="Oznaenseznam"/>
        <w:jc w:val="both"/>
        <w:rPr>
          <w:rFonts w:asciiTheme="minorHAnsi" w:hAnsiTheme="minorHAnsi"/>
          <w:szCs w:val="20"/>
          <w:lang w:val="sl-SI"/>
        </w:rPr>
      </w:pPr>
      <w:r w:rsidRPr="00DB2941">
        <w:rPr>
          <w:rFonts w:asciiTheme="minorHAnsi" w:hAnsiTheme="minorHAnsi"/>
          <w:szCs w:val="20"/>
        </w:rPr>
        <w:t xml:space="preserve">barva: svetla (npr. </w:t>
      </w:r>
      <w:r w:rsidR="00782235" w:rsidRPr="00DB2941">
        <w:rPr>
          <w:rFonts w:asciiTheme="minorHAnsi" w:hAnsiTheme="minorHAnsi"/>
          <w:szCs w:val="20"/>
        </w:rPr>
        <w:t>bela</w:t>
      </w:r>
      <w:r w:rsidRPr="00DB2941">
        <w:rPr>
          <w:rFonts w:asciiTheme="minorHAnsi" w:hAnsiTheme="minorHAnsi"/>
          <w:szCs w:val="20"/>
        </w:rPr>
        <w:t xml:space="preserve"> ali bela kovinska)</w:t>
      </w:r>
    </w:p>
    <w:p w14:paraId="7CE3B715" w14:textId="77777777" w:rsidR="008B0E54" w:rsidRPr="00DB2941" w:rsidRDefault="00000000" w:rsidP="00D00DD3">
      <w:pPr>
        <w:spacing w:before="160" w:after="60"/>
        <w:jc w:val="both"/>
        <w:rPr>
          <w:rFonts w:asciiTheme="minorHAnsi" w:hAnsiTheme="minorHAnsi"/>
          <w:szCs w:val="20"/>
        </w:rPr>
      </w:pPr>
      <w:r w:rsidRPr="00DB2941">
        <w:rPr>
          <w:rFonts w:asciiTheme="minorHAnsi" w:hAnsiTheme="minorHAnsi"/>
          <w:b/>
          <w:szCs w:val="20"/>
        </w:rPr>
        <w:t>2. Dimenzije in zmogljivost</w:t>
      </w:r>
    </w:p>
    <w:p w14:paraId="46F3A5A0" w14:textId="7EF9F7D8"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dolžina vozila: </w:t>
      </w:r>
      <w:r w:rsidR="00154F5D" w:rsidRPr="00DB2941">
        <w:rPr>
          <w:rFonts w:asciiTheme="minorHAnsi" w:hAnsiTheme="minorHAnsi"/>
          <w:szCs w:val="20"/>
        </w:rPr>
        <w:t xml:space="preserve">min. </w:t>
      </w:r>
      <w:r w:rsidR="00986EF9" w:rsidRPr="00DB2941">
        <w:rPr>
          <w:rFonts w:asciiTheme="minorHAnsi" w:hAnsiTheme="minorHAnsi"/>
          <w:szCs w:val="20"/>
        </w:rPr>
        <w:t>4</w:t>
      </w:r>
      <w:r w:rsidR="00154F5D" w:rsidRPr="00DB2941">
        <w:rPr>
          <w:rFonts w:asciiTheme="minorHAnsi" w:hAnsiTheme="minorHAnsi"/>
          <w:szCs w:val="20"/>
        </w:rPr>
        <w:t>.</w:t>
      </w:r>
      <w:r w:rsidR="00986EF9" w:rsidRPr="00DB2941">
        <w:rPr>
          <w:rFonts w:asciiTheme="minorHAnsi" w:hAnsiTheme="minorHAnsi"/>
          <w:szCs w:val="20"/>
        </w:rPr>
        <w:t>4</w:t>
      </w:r>
      <w:r w:rsidR="00154F5D" w:rsidRPr="00DB2941">
        <w:rPr>
          <w:rFonts w:asciiTheme="minorHAnsi" w:hAnsiTheme="minorHAnsi"/>
          <w:szCs w:val="20"/>
        </w:rPr>
        <w:t>00 mm</w:t>
      </w:r>
    </w:p>
    <w:p w14:paraId="0C25D4DA" w14:textId="6A81EF23"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medosna razdalja</w:t>
      </w:r>
      <w:r w:rsidR="00154F5D" w:rsidRPr="00DB2941">
        <w:rPr>
          <w:rFonts w:asciiTheme="minorHAnsi" w:hAnsiTheme="minorHAnsi"/>
          <w:szCs w:val="20"/>
        </w:rPr>
        <w:t xml:space="preserve">: min. </w:t>
      </w:r>
      <w:r w:rsidR="00986EF9" w:rsidRPr="00DB2941">
        <w:rPr>
          <w:rFonts w:asciiTheme="minorHAnsi" w:hAnsiTheme="minorHAnsi"/>
          <w:szCs w:val="20"/>
        </w:rPr>
        <w:t>1.590</w:t>
      </w:r>
      <w:r w:rsidR="00154F5D" w:rsidRPr="00DB2941">
        <w:rPr>
          <w:rFonts w:asciiTheme="minorHAnsi" w:hAnsiTheme="minorHAnsi"/>
          <w:szCs w:val="20"/>
        </w:rPr>
        <w:t xml:space="preserve"> mm</w:t>
      </w:r>
    </w:p>
    <w:p w14:paraId="5B7F3EA0" w14:textId="16374791" w:rsidR="008B0E54" w:rsidRPr="00DB2941" w:rsidRDefault="00154F5D" w:rsidP="00DB2941">
      <w:pPr>
        <w:pStyle w:val="Oznaenseznam"/>
        <w:jc w:val="both"/>
        <w:rPr>
          <w:rFonts w:asciiTheme="minorHAnsi" w:eastAsiaTheme="minorHAnsi" w:hAnsiTheme="minorHAnsi"/>
          <w:szCs w:val="20"/>
        </w:rPr>
      </w:pPr>
      <w:r w:rsidRPr="00DB2941">
        <w:rPr>
          <w:rFonts w:asciiTheme="minorHAnsi" w:hAnsiTheme="minorHAnsi"/>
          <w:szCs w:val="20"/>
        </w:rPr>
        <w:t xml:space="preserve">višina: </w:t>
      </w:r>
      <w:r w:rsidR="00986EF9" w:rsidRPr="00DB2941">
        <w:rPr>
          <w:rFonts w:asciiTheme="minorHAnsi" w:hAnsiTheme="minorHAnsi"/>
          <w:szCs w:val="20"/>
        </w:rPr>
        <w:t>min 590 mm</w:t>
      </w:r>
    </w:p>
    <w:p w14:paraId="7CFBD793" w14:textId="77777777" w:rsidR="008B0E54" w:rsidRPr="00DB2941" w:rsidRDefault="00000000" w:rsidP="00D00DD3">
      <w:pPr>
        <w:spacing w:before="160" w:after="60"/>
        <w:jc w:val="both"/>
        <w:rPr>
          <w:rFonts w:asciiTheme="minorHAnsi" w:hAnsiTheme="minorHAnsi"/>
          <w:szCs w:val="20"/>
        </w:rPr>
      </w:pPr>
      <w:r w:rsidRPr="00DB2941">
        <w:rPr>
          <w:rFonts w:asciiTheme="minorHAnsi" w:hAnsiTheme="minorHAnsi"/>
          <w:b/>
          <w:szCs w:val="20"/>
        </w:rPr>
        <w:t>3. Pogon in baterija</w:t>
      </w:r>
    </w:p>
    <w:p w14:paraId="648A19D6" w14:textId="188F8589"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pogon: </w:t>
      </w:r>
      <w:r w:rsidR="00986EF9" w:rsidRPr="00DB2941">
        <w:rPr>
          <w:rFonts w:asciiTheme="minorHAnsi" w:hAnsiTheme="minorHAnsi"/>
          <w:szCs w:val="20"/>
        </w:rPr>
        <w:t>bencinski pogon, različica 1,6 16V</w:t>
      </w:r>
    </w:p>
    <w:p w14:paraId="210E1543" w14:textId="69583F37" w:rsidR="008B0E54" w:rsidRPr="00DB2941" w:rsidRDefault="00986EF9" w:rsidP="00D00DD3">
      <w:pPr>
        <w:pStyle w:val="Oznaenseznam"/>
        <w:jc w:val="both"/>
        <w:rPr>
          <w:rFonts w:asciiTheme="minorHAnsi" w:hAnsiTheme="minorHAnsi"/>
          <w:szCs w:val="20"/>
        </w:rPr>
      </w:pPr>
      <w:r w:rsidRPr="00DB2941">
        <w:rPr>
          <w:rFonts w:asciiTheme="minorHAnsi" w:hAnsiTheme="minorHAnsi"/>
          <w:szCs w:val="20"/>
        </w:rPr>
        <w:t>tip motorja: K4M</w:t>
      </w:r>
    </w:p>
    <w:p w14:paraId="725C6CD4" w14:textId="1D654C59" w:rsidR="00986EF9" w:rsidRPr="00DB2941" w:rsidRDefault="00986EF9" w:rsidP="00D00DD3">
      <w:pPr>
        <w:pStyle w:val="Oznaenseznam"/>
        <w:jc w:val="both"/>
        <w:rPr>
          <w:rFonts w:asciiTheme="minorHAnsi" w:hAnsiTheme="minorHAnsi"/>
          <w:szCs w:val="20"/>
        </w:rPr>
      </w:pPr>
      <w:r w:rsidRPr="00DB2941">
        <w:rPr>
          <w:rFonts w:asciiTheme="minorHAnsi" w:hAnsiTheme="minorHAnsi"/>
          <w:szCs w:val="20"/>
        </w:rPr>
        <w:t>Prostornina (cm3): 1.598</w:t>
      </w:r>
    </w:p>
    <w:p w14:paraId="1A3650E3" w14:textId="0C84A313" w:rsidR="00794E27" w:rsidRPr="00DB2941" w:rsidRDefault="00794E27" w:rsidP="00D00DD3">
      <w:pPr>
        <w:pStyle w:val="Oznaenseznam"/>
        <w:jc w:val="both"/>
        <w:rPr>
          <w:rFonts w:asciiTheme="minorHAnsi" w:hAnsiTheme="minorHAnsi"/>
          <w:szCs w:val="20"/>
        </w:rPr>
      </w:pPr>
      <w:r w:rsidRPr="00DB2941">
        <w:rPr>
          <w:rFonts w:asciiTheme="minorHAnsi" w:hAnsiTheme="minorHAnsi"/>
          <w:szCs w:val="20"/>
        </w:rPr>
        <w:t xml:space="preserve">Vrsta menjalnika: </w:t>
      </w:r>
      <w:r w:rsidR="00772E9F" w:rsidRPr="00DB2941">
        <w:rPr>
          <w:rFonts w:asciiTheme="minorHAnsi" w:hAnsiTheme="minorHAnsi"/>
          <w:szCs w:val="20"/>
        </w:rPr>
        <w:t>Ročni</w:t>
      </w:r>
    </w:p>
    <w:p w14:paraId="1E3A786F" w14:textId="363D07DD" w:rsidR="00772E9F" w:rsidRPr="00DB2941" w:rsidRDefault="00772E9F" w:rsidP="00D00DD3">
      <w:pPr>
        <w:pStyle w:val="Oznaenseznam"/>
        <w:jc w:val="both"/>
        <w:rPr>
          <w:rFonts w:asciiTheme="minorHAnsi" w:hAnsiTheme="minorHAnsi"/>
          <w:szCs w:val="20"/>
        </w:rPr>
      </w:pPr>
      <w:r w:rsidRPr="00DB2941">
        <w:rPr>
          <w:rFonts w:asciiTheme="minorHAnsi" w:hAnsiTheme="minorHAnsi"/>
          <w:szCs w:val="20"/>
        </w:rPr>
        <w:t>Število prestav: 5</w:t>
      </w:r>
    </w:p>
    <w:p w14:paraId="27DE7480" w14:textId="74E06E80" w:rsidR="00772E9F" w:rsidRPr="00DB2941" w:rsidRDefault="00772E9F" w:rsidP="00D00DD3">
      <w:pPr>
        <w:pStyle w:val="Oznaenseznam"/>
        <w:jc w:val="both"/>
        <w:rPr>
          <w:rFonts w:asciiTheme="minorHAnsi" w:hAnsiTheme="minorHAnsi"/>
          <w:szCs w:val="20"/>
        </w:rPr>
      </w:pPr>
      <w:r w:rsidRPr="00DB2941">
        <w:rPr>
          <w:rFonts w:asciiTheme="minorHAnsi" w:hAnsiTheme="minorHAnsi"/>
          <w:szCs w:val="20"/>
        </w:rPr>
        <w:t>Največja hitrost: 170</w:t>
      </w:r>
    </w:p>
    <w:p w14:paraId="44B9D7E5" w14:textId="40CE139A" w:rsidR="00772E9F" w:rsidRPr="00DB2941" w:rsidRDefault="00772E9F" w:rsidP="00D00DD3">
      <w:pPr>
        <w:pStyle w:val="Oznaenseznam"/>
        <w:jc w:val="both"/>
        <w:rPr>
          <w:rFonts w:asciiTheme="minorHAnsi" w:hAnsiTheme="minorHAnsi"/>
          <w:szCs w:val="20"/>
        </w:rPr>
      </w:pPr>
      <w:r w:rsidRPr="00DB2941">
        <w:rPr>
          <w:rFonts w:asciiTheme="minorHAnsi" w:hAnsiTheme="minorHAnsi"/>
          <w:szCs w:val="20"/>
        </w:rPr>
        <w:t>Zavore: ABS</w:t>
      </w:r>
    </w:p>
    <w:p w14:paraId="014ADCE6" w14:textId="187ED44E" w:rsidR="00772E9F" w:rsidRPr="00DB2941" w:rsidRDefault="00772E9F" w:rsidP="00D00DD3">
      <w:pPr>
        <w:pStyle w:val="Oznaenseznam"/>
        <w:jc w:val="both"/>
        <w:rPr>
          <w:rFonts w:asciiTheme="minorHAnsi" w:hAnsiTheme="minorHAnsi"/>
          <w:szCs w:val="20"/>
        </w:rPr>
      </w:pPr>
      <w:r w:rsidRPr="00DB2941">
        <w:rPr>
          <w:rFonts w:asciiTheme="minorHAnsi" w:hAnsiTheme="minorHAnsi"/>
          <w:szCs w:val="20"/>
        </w:rPr>
        <w:t>Pomoč pri zaviranju v sili</w:t>
      </w:r>
    </w:p>
    <w:p w14:paraId="1E05CEE4" w14:textId="43453A1A" w:rsidR="00772E9F" w:rsidRPr="00DB2941" w:rsidRDefault="00772E9F" w:rsidP="00D00DD3">
      <w:pPr>
        <w:pStyle w:val="Oznaenseznam"/>
        <w:jc w:val="both"/>
        <w:rPr>
          <w:rFonts w:asciiTheme="minorHAnsi" w:hAnsiTheme="minorHAnsi"/>
          <w:szCs w:val="20"/>
        </w:rPr>
      </w:pPr>
      <w:r w:rsidRPr="00DB2941">
        <w:rPr>
          <w:rFonts w:asciiTheme="minorHAnsi" w:hAnsiTheme="minorHAnsi"/>
          <w:szCs w:val="20"/>
        </w:rPr>
        <w:t>ESC pomoč pri speljevanju navkreber</w:t>
      </w:r>
    </w:p>
    <w:p w14:paraId="0E97EA8A" w14:textId="77777777" w:rsidR="008B0E54" w:rsidRPr="00DB2941" w:rsidRDefault="00000000" w:rsidP="00D00DD3">
      <w:pPr>
        <w:spacing w:before="160" w:after="60"/>
        <w:jc w:val="both"/>
        <w:rPr>
          <w:rFonts w:asciiTheme="minorHAnsi" w:hAnsiTheme="minorHAnsi"/>
          <w:szCs w:val="20"/>
        </w:rPr>
      </w:pPr>
      <w:r w:rsidRPr="00DB2941">
        <w:rPr>
          <w:rFonts w:asciiTheme="minorHAnsi" w:hAnsiTheme="minorHAnsi"/>
          <w:b/>
          <w:szCs w:val="20"/>
        </w:rPr>
        <w:t>4. Notranjost in sedeži</w:t>
      </w:r>
    </w:p>
    <w:p w14:paraId="750D7703" w14:textId="1CC5057C"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število sedežev: </w:t>
      </w:r>
      <w:r w:rsidR="00772E9F" w:rsidRPr="00DB2941">
        <w:rPr>
          <w:rFonts w:asciiTheme="minorHAnsi" w:hAnsiTheme="minorHAnsi"/>
          <w:szCs w:val="20"/>
        </w:rPr>
        <w:t>3 + invalidski voziček</w:t>
      </w:r>
    </w:p>
    <w:p w14:paraId="550E1209" w14:textId="420A0122" w:rsidR="008B0E54" w:rsidRPr="00DB2941" w:rsidRDefault="00000000" w:rsidP="00772E9F">
      <w:pPr>
        <w:pStyle w:val="Oznaenseznam"/>
        <w:jc w:val="both"/>
        <w:rPr>
          <w:rFonts w:asciiTheme="minorHAnsi" w:hAnsiTheme="minorHAnsi"/>
          <w:szCs w:val="20"/>
        </w:rPr>
      </w:pPr>
      <w:r w:rsidRPr="00DB2941">
        <w:rPr>
          <w:rFonts w:asciiTheme="minorHAnsi" w:hAnsiTheme="minorHAnsi"/>
          <w:szCs w:val="20"/>
        </w:rPr>
        <w:t>vsi sedeži morajo biti opremljeni s 3-točkovnimi varnostnimi pasovi</w:t>
      </w:r>
      <w:r w:rsidR="00772E9F" w:rsidRPr="00DB2941">
        <w:rPr>
          <w:rFonts w:asciiTheme="minorHAnsi" w:hAnsiTheme="minorHAnsi"/>
          <w:szCs w:val="20"/>
        </w:rPr>
        <w:t xml:space="preserve"> + vgrajeni pasovi in zaponke za trdno pritrditev invalidskega vozička med vožnjo.</w:t>
      </w:r>
    </w:p>
    <w:p w14:paraId="17D6B385"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notranjost mora omogočati enostavno čiščenje</w:t>
      </w:r>
    </w:p>
    <w:p w14:paraId="22B1BD66"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talna obloga mora biti gumijasta ali druga primerljiva, primerna za pogosto uporabo</w:t>
      </w:r>
    </w:p>
    <w:p w14:paraId="17BBC1DB"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notranja razsvetljava potniškega prostora</w:t>
      </w:r>
    </w:p>
    <w:p w14:paraId="7DCF4753" w14:textId="77777777" w:rsidR="008B0E54" w:rsidRPr="00DB2941" w:rsidRDefault="00000000" w:rsidP="00D00DD3">
      <w:pPr>
        <w:spacing w:before="160" w:after="60"/>
        <w:jc w:val="both"/>
        <w:rPr>
          <w:rFonts w:asciiTheme="minorHAnsi" w:hAnsiTheme="minorHAnsi"/>
          <w:szCs w:val="20"/>
        </w:rPr>
      </w:pPr>
      <w:r w:rsidRPr="00DB2941">
        <w:rPr>
          <w:rFonts w:asciiTheme="minorHAnsi" w:hAnsiTheme="minorHAnsi"/>
          <w:b/>
          <w:szCs w:val="20"/>
        </w:rPr>
        <w:t>5. Varnost</w:t>
      </w:r>
    </w:p>
    <w:p w14:paraId="13F023E8"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ABS</w:t>
      </w:r>
    </w:p>
    <w:p w14:paraId="7E9E2C5B" w14:textId="72476158"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lastRenderedPageBreak/>
        <w:t>ES</w:t>
      </w:r>
      <w:r w:rsidR="00772E9F" w:rsidRPr="00DB2941">
        <w:rPr>
          <w:rFonts w:asciiTheme="minorHAnsi" w:hAnsiTheme="minorHAnsi"/>
          <w:szCs w:val="20"/>
        </w:rPr>
        <w:t>C</w:t>
      </w:r>
    </w:p>
    <w:p w14:paraId="7943B6C4"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zračne blazine za voznika in sovoznika</w:t>
      </w:r>
    </w:p>
    <w:p w14:paraId="35C76A00"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stranske in zavesne zračne blazine</w:t>
      </w:r>
    </w:p>
    <w:p w14:paraId="3E3A51F3" w14:textId="58DF1D8E"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parkirni senzorji zadaj</w:t>
      </w:r>
    </w:p>
    <w:p w14:paraId="37ECA409" w14:textId="77777777" w:rsidR="008B0E54" w:rsidRPr="00DB2941" w:rsidRDefault="00000000" w:rsidP="00D00DD3">
      <w:pPr>
        <w:spacing w:before="160" w:after="60"/>
        <w:jc w:val="both"/>
        <w:rPr>
          <w:rFonts w:asciiTheme="minorHAnsi" w:hAnsiTheme="minorHAnsi"/>
          <w:szCs w:val="20"/>
        </w:rPr>
      </w:pPr>
      <w:r w:rsidRPr="00DB2941">
        <w:rPr>
          <w:rFonts w:asciiTheme="minorHAnsi" w:hAnsiTheme="minorHAnsi"/>
          <w:b/>
          <w:szCs w:val="20"/>
        </w:rPr>
        <w:t>6. Udobje in oprema</w:t>
      </w:r>
    </w:p>
    <w:p w14:paraId="0C5DBD85"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klimatska naprava za vozniški in potniški prostor</w:t>
      </w:r>
    </w:p>
    <w:p w14:paraId="3E249BDB" w14:textId="77777777" w:rsidR="008B0E54" w:rsidRPr="00DB2941" w:rsidRDefault="00000000" w:rsidP="00D00DD3">
      <w:pPr>
        <w:pStyle w:val="Oznaenseznam"/>
        <w:jc w:val="both"/>
        <w:rPr>
          <w:rFonts w:asciiTheme="minorHAnsi" w:hAnsiTheme="minorHAnsi"/>
          <w:szCs w:val="20"/>
          <w:lang w:val="sl-SI"/>
        </w:rPr>
      </w:pPr>
      <w:r w:rsidRPr="00DB2941">
        <w:rPr>
          <w:rFonts w:asciiTheme="minorHAnsi" w:hAnsiTheme="minorHAnsi"/>
          <w:szCs w:val="20"/>
        </w:rPr>
        <w:t>večfunkcijski volan nastavljiv po višini in globini</w:t>
      </w:r>
    </w:p>
    <w:p w14:paraId="1D7BE533" w14:textId="2D3BC406"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nastavljiva zunanja ogledala</w:t>
      </w:r>
    </w:p>
    <w:p w14:paraId="4DF587A4" w14:textId="20BF5322" w:rsidR="008B0E54" w:rsidRPr="00DB2941" w:rsidRDefault="00000000" w:rsidP="00772E9F">
      <w:pPr>
        <w:pStyle w:val="Oznaenseznam"/>
        <w:jc w:val="both"/>
        <w:rPr>
          <w:rFonts w:asciiTheme="minorHAnsi" w:hAnsiTheme="minorHAnsi"/>
          <w:szCs w:val="20"/>
        </w:rPr>
      </w:pPr>
      <w:r w:rsidRPr="00DB2941">
        <w:rPr>
          <w:rFonts w:asciiTheme="minorHAnsi" w:hAnsiTheme="minorHAnsi"/>
          <w:szCs w:val="20"/>
        </w:rPr>
        <w:t>električni pomik stekel spredaj</w:t>
      </w:r>
    </w:p>
    <w:p w14:paraId="5F617040" w14:textId="7B359ECD" w:rsidR="008049C9" w:rsidRPr="00DB2941" w:rsidRDefault="00772E9F" w:rsidP="00D00DD3">
      <w:pPr>
        <w:spacing w:before="160" w:after="60"/>
        <w:jc w:val="both"/>
        <w:rPr>
          <w:rFonts w:asciiTheme="minorHAnsi" w:hAnsiTheme="minorHAnsi"/>
          <w:b/>
          <w:szCs w:val="20"/>
        </w:rPr>
      </w:pPr>
      <w:r w:rsidRPr="00DB2941">
        <w:rPr>
          <w:rFonts w:asciiTheme="minorHAnsi" w:hAnsiTheme="minorHAnsi"/>
          <w:b/>
          <w:szCs w:val="20"/>
        </w:rPr>
        <w:t>7. Zunanjost</w:t>
      </w:r>
    </w:p>
    <w:p w14:paraId="381C20A4"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LED žarometi z dnevnimi lučmi</w:t>
      </w:r>
    </w:p>
    <w:p w14:paraId="2A1D01CE"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zadnje luči v LED izvedbi ali enakovredno</w:t>
      </w:r>
    </w:p>
    <w:p w14:paraId="19EFE9DD" w14:textId="58C310DC"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odbijači in zunanja oprema v standardni oziroma serijski izvedbi proizvajalca (platišča aluminijasta)</w:t>
      </w:r>
    </w:p>
    <w:p w14:paraId="23EB7291" w14:textId="77777777" w:rsidR="008B0E54" w:rsidRPr="00DB2941" w:rsidRDefault="00000000" w:rsidP="00D00DD3">
      <w:pPr>
        <w:spacing w:before="160" w:after="60"/>
        <w:jc w:val="both"/>
        <w:rPr>
          <w:rFonts w:asciiTheme="minorHAnsi" w:hAnsiTheme="minorHAnsi"/>
          <w:szCs w:val="20"/>
        </w:rPr>
      </w:pPr>
      <w:r w:rsidRPr="00DB2941">
        <w:rPr>
          <w:rFonts w:asciiTheme="minorHAnsi" w:hAnsiTheme="minorHAnsi"/>
          <w:b/>
          <w:szCs w:val="20"/>
        </w:rPr>
        <w:t>9. Dodatna oprema</w:t>
      </w:r>
    </w:p>
    <w:p w14:paraId="4C965A0E"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komplet za popravilo pnevmatik ali rezervno kolo</w:t>
      </w:r>
    </w:p>
    <w:p w14:paraId="26F944C9" w14:textId="77777777"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obvezna oprema skladno z veljavnimi predpisi</w:t>
      </w:r>
    </w:p>
    <w:p w14:paraId="43D09841" w14:textId="77777777" w:rsidR="008B0E54" w:rsidRPr="00DB2941" w:rsidRDefault="00000000" w:rsidP="00D00DD3">
      <w:pPr>
        <w:spacing w:before="160" w:after="60"/>
        <w:jc w:val="both"/>
        <w:rPr>
          <w:rFonts w:asciiTheme="minorHAnsi" w:hAnsiTheme="minorHAnsi"/>
          <w:szCs w:val="20"/>
        </w:rPr>
      </w:pPr>
      <w:r w:rsidRPr="00DB2941">
        <w:rPr>
          <w:rFonts w:asciiTheme="minorHAnsi" w:hAnsiTheme="minorHAnsi"/>
          <w:b/>
          <w:szCs w:val="20"/>
        </w:rPr>
        <w:t>10. Garancija in rok dobave</w:t>
      </w:r>
    </w:p>
    <w:p w14:paraId="346DC929" w14:textId="2D9E99EC"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 xml:space="preserve">garancija za vozilo: najmanj </w:t>
      </w:r>
      <w:r w:rsidR="00782235" w:rsidRPr="00DB2941">
        <w:rPr>
          <w:rFonts w:asciiTheme="minorHAnsi" w:hAnsiTheme="minorHAnsi"/>
          <w:szCs w:val="20"/>
        </w:rPr>
        <w:t>2</w:t>
      </w:r>
      <w:r w:rsidRPr="00DB2941">
        <w:rPr>
          <w:rFonts w:asciiTheme="minorHAnsi" w:hAnsiTheme="minorHAnsi"/>
          <w:szCs w:val="20"/>
        </w:rPr>
        <w:t xml:space="preserve"> let</w:t>
      </w:r>
      <w:r w:rsidR="00782235" w:rsidRPr="00DB2941">
        <w:rPr>
          <w:rFonts w:asciiTheme="minorHAnsi" w:hAnsiTheme="minorHAnsi"/>
          <w:szCs w:val="20"/>
        </w:rPr>
        <w:t>i + 3 leta podaljšanega jamstva</w:t>
      </w:r>
    </w:p>
    <w:p w14:paraId="6EA65422" w14:textId="5027F79E" w:rsidR="008B0E54" w:rsidRPr="00DB2941" w:rsidRDefault="00000000" w:rsidP="00D00DD3">
      <w:pPr>
        <w:pStyle w:val="Oznaenseznam"/>
        <w:jc w:val="both"/>
        <w:rPr>
          <w:rFonts w:asciiTheme="minorHAnsi" w:hAnsiTheme="minorHAnsi"/>
          <w:szCs w:val="20"/>
        </w:rPr>
      </w:pPr>
      <w:r w:rsidRPr="00DB2941">
        <w:rPr>
          <w:rFonts w:asciiTheme="minorHAnsi" w:hAnsiTheme="minorHAnsi"/>
          <w:szCs w:val="20"/>
        </w:rPr>
        <w:t>rok dobave: največ 60 koledarskih dni od dneva prejema posameznega pisnega naročila naročnika oziroma krajši rok, ponujen v ponudbi</w:t>
      </w:r>
    </w:p>
    <w:p w14:paraId="7DF697E8" w14:textId="77777777" w:rsidR="008B0E54" w:rsidRPr="00DB2941" w:rsidRDefault="00000000" w:rsidP="00D00DD3">
      <w:pPr>
        <w:spacing w:before="160"/>
        <w:jc w:val="both"/>
        <w:rPr>
          <w:rFonts w:asciiTheme="minorHAnsi" w:hAnsiTheme="minorHAnsi"/>
          <w:szCs w:val="20"/>
        </w:rPr>
      </w:pPr>
      <w:r w:rsidRPr="00DB2941">
        <w:rPr>
          <w:rFonts w:asciiTheme="minorHAnsi" w:hAnsiTheme="minorHAnsi"/>
          <w:b/>
          <w:szCs w:val="20"/>
        </w:rPr>
        <w:t>Splošne določbe</w:t>
      </w:r>
    </w:p>
    <w:p w14:paraId="782E8D59" w14:textId="77777777" w:rsidR="008B0E54" w:rsidRPr="00DB2941" w:rsidRDefault="00000000" w:rsidP="00D00DD3">
      <w:pPr>
        <w:jc w:val="both"/>
        <w:rPr>
          <w:rFonts w:asciiTheme="minorHAnsi" w:hAnsiTheme="minorHAnsi"/>
          <w:szCs w:val="20"/>
        </w:rPr>
      </w:pPr>
      <w:r w:rsidRPr="00DB2941">
        <w:rPr>
          <w:rFonts w:asciiTheme="minorHAnsi" w:hAnsiTheme="minorHAnsi"/>
          <w:szCs w:val="20"/>
        </w:rPr>
        <w:t>Ponudnik lahko ponudi tehnično boljše vozilo od zahtevanega, vendar mora ponujeno vozilo izpolnjevati vse minimalne tehnične zahteve naročnika.</w:t>
      </w:r>
    </w:p>
    <w:p w14:paraId="2CF18918" w14:textId="77777777" w:rsidR="008B0E54" w:rsidRPr="00DB2941" w:rsidRDefault="00000000" w:rsidP="00D00DD3">
      <w:pPr>
        <w:jc w:val="both"/>
        <w:rPr>
          <w:rFonts w:asciiTheme="minorHAnsi" w:hAnsiTheme="minorHAnsi"/>
          <w:szCs w:val="20"/>
        </w:rPr>
      </w:pPr>
      <w:r w:rsidRPr="00DB2941">
        <w:rPr>
          <w:rFonts w:asciiTheme="minorHAnsi" w:hAnsiTheme="minorHAnsi"/>
          <w:szCs w:val="20"/>
        </w:rPr>
        <w:t>Vse navedbe glede blagovnih znamk, modelov, tipov, proizvajalcev ali drugih izvorov se razumejo kot »ali enakovredno«.</w:t>
      </w:r>
    </w:p>
    <w:p w14:paraId="492517A3" w14:textId="77777777" w:rsidR="008B0E54" w:rsidRPr="00DB2941" w:rsidRDefault="00000000" w:rsidP="00D00DD3">
      <w:pPr>
        <w:jc w:val="both"/>
        <w:rPr>
          <w:rFonts w:asciiTheme="minorHAnsi" w:hAnsiTheme="minorHAnsi"/>
          <w:szCs w:val="20"/>
        </w:rPr>
      </w:pPr>
      <w:r w:rsidRPr="00DB2941">
        <w:rPr>
          <w:rFonts w:asciiTheme="minorHAnsi" w:hAnsiTheme="minorHAnsi"/>
          <w:szCs w:val="20"/>
        </w:rPr>
        <w:t>Ponudnik mora v ponudbi za posamezni sklop predložiti tehnično dokumentacijo proizvajalca oziroma drugo ustrezno dokazilo, iz katerega bodo jasno razvidne tehnične lastnosti ponujenega vozila in skladnost z zahtevami naročnika.</w:t>
      </w:r>
    </w:p>
    <w:p w14:paraId="2F08B1B7" w14:textId="77777777" w:rsidR="002F25F1" w:rsidRPr="00D00DD3" w:rsidRDefault="002F25F1" w:rsidP="00D00DD3">
      <w:pPr>
        <w:jc w:val="both"/>
        <w:rPr>
          <w:rFonts w:asciiTheme="minorHAnsi" w:hAnsiTheme="minorHAnsi"/>
          <w:szCs w:val="20"/>
        </w:rPr>
      </w:pPr>
    </w:p>
    <w:p w14:paraId="7B9689BA" w14:textId="32DF1603" w:rsidR="00C9046E" w:rsidRPr="00D00DD3" w:rsidRDefault="00C9046E" w:rsidP="00D00DD3">
      <w:pPr>
        <w:jc w:val="both"/>
        <w:rPr>
          <w:rFonts w:asciiTheme="minorHAnsi" w:hAnsiTheme="minorHAnsi"/>
          <w:szCs w:val="20"/>
        </w:rPr>
      </w:pPr>
    </w:p>
    <w:sectPr w:rsidR="00C9046E" w:rsidRPr="00D00DD3"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num w:numId="1" w16cid:durableId="1556694569">
    <w:abstractNumId w:val="8"/>
  </w:num>
  <w:num w:numId="2" w16cid:durableId="1586259106">
    <w:abstractNumId w:val="6"/>
  </w:num>
  <w:num w:numId="3" w16cid:durableId="1072463403">
    <w:abstractNumId w:val="5"/>
  </w:num>
  <w:num w:numId="4" w16cid:durableId="1304576005">
    <w:abstractNumId w:val="4"/>
  </w:num>
  <w:num w:numId="5" w16cid:durableId="217060046">
    <w:abstractNumId w:val="7"/>
  </w:num>
  <w:num w:numId="6" w16cid:durableId="927153149">
    <w:abstractNumId w:val="3"/>
  </w:num>
  <w:num w:numId="7" w16cid:durableId="582224478">
    <w:abstractNumId w:val="2"/>
  </w:num>
  <w:num w:numId="8" w16cid:durableId="120541641">
    <w:abstractNumId w:val="1"/>
  </w:num>
  <w:num w:numId="9" w16cid:durableId="1080444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D4E"/>
    <w:rsid w:val="000448CD"/>
    <w:rsid w:val="0006063C"/>
    <w:rsid w:val="0015074B"/>
    <w:rsid w:val="00154F5D"/>
    <w:rsid w:val="00165D38"/>
    <w:rsid w:val="00167200"/>
    <w:rsid w:val="00177AF4"/>
    <w:rsid w:val="001F31DC"/>
    <w:rsid w:val="0020133C"/>
    <w:rsid w:val="0022408C"/>
    <w:rsid w:val="0029639D"/>
    <w:rsid w:val="002F25F1"/>
    <w:rsid w:val="00303730"/>
    <w:rsid w:val="00326F90"/>
    <w:rsid w:val="003C128B"/>
    <w:rsid w:val="003D5140"/>
    <w:rsid w:val="003E23B9"/>
    <w:rsid w:val="004742CD"/>
    <w:rsid w:val="0054069E"/>
    <w:rsid w:val="00614E2A"/>
    <w:rsid w:val="006B5944"/>
    <w:rsid w:val="006E3A98"/>
    <w:rsid w:val="0070512F"/>
    <w:rsid w:val="007279D0"/>
    <w:rsid w:val="00772E9F"/>
    <w:rsid w:val="00782235"/>
    <w:rsid w:val="00794E27"/>
    <w:rsid w:val="00800F8B"/>
    <w:rsid w:val="008049C9"/>
    <w:rsid w:val="008B0E54"/>
    <w:rsid w:val="008F5E77"/>
    <w:rsid w:val="00986EF9"/>
    <w:rsid w:val="009C7002"/>
    <w:rsid w:val="009D7694"/>
    <w:rsid w:val="00AA1D8D"/>
    <w:rsid w:val="00AD4B1A"/>
    <w:rsid w:val="00B47730"/>
    <w:rsid w:val="00C42998"/>
    <w:rsid w:val="00C9046E"/>
    <w:rsid w:val="00CB0664"/>
    <w:rsid w:val="00D00DD3"/>
    <w:rsid w:val="00D4756D"/>
    <w:rsid w:val="00D86EF3"/>
    <w:rsid w:val="00DB2941"/>
    <w:rsid w:val="00E134E2"/>
    <w:rsid w:val="00EF4D8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FFACED"/>
  <w14:defaultImageDpi w14:val="300"/>
  <w15:docId w15:val="{D6B2B5FD-A0C7-4689-8919-6EDA0F09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rPr>
      <w:rFonts w:ascii="Arial" w:eastAsia="Arial" w:hAnsi="Arial"/>
      <w:sz w:val="20"/>
    </w:rPr>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inqyif">
    <w:name w:val="inqyif"/>
    <w:basedOn w:val="Privzetapisavaodstavka"/>
    <w:rsid w:val="00800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477</Words>
  <Characters>2723</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c:creator>
  <cp:keywords/>
  <dc:description/>
  <cp:lastModifiedBy>Ema Bosnic</cp:lastModifiedBy>
  <cp:revision>7</cp:revision>
  <dcterms:created xsi:type="dcterms:W3CDTF">2026-08-12T14:40:00Z</dcterms:created>
  <dcterms:modified xsi:type="dcterms:W3CDTF">2026-08-17T10:12:00Z</dcterms:modified>
  <cp:category/>
</cp:coreProperties>
</file>